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DA" w:rsidRDefault="00956BDA" w:rsidP="00956BDA">
      <w:pPr>
        <w:outlineLvl w:val="0"/>
      </w:pPr>
      <w:r>
        <w:t xml:space="preserve">From: </w:t>
      </w:r>
      <w:r>
        <w:rPr>
          <w:rStyle w:val="Strong"/>
        </w:rPr>
        <w:t>The Local Government Boundary Commission for England</w:t>
      </w:r>
      <w:r>
        <w:t xml:space="preserve"> &lt;</w:t>
      </w:r>
      <w:hyperlink r:id="rId5" w:history="1">
        <w:r>
          <w:rPr>
            <w:rStyle w:val="Hyperlink"/>
          </w:rPr>
          <w:t>reviews@lgbce.org.uk</w:t>
        </w:r>
      </w:hyperlink>
      <w:r>
        <w:t>&gt;</w:t>
      </w:r>
      <w:r>
        <w:br/>
        <w:t>Date: Tue, 7 Sept 2021 at 12:05</w:t>
      </w:r>
      <w:r>
        <w:br/>
        <w:t>Subject: Buckingham</w:t>
      </w:r>
      <w:r>
        <w:t>shire Council Size Consultation</w:t>
      </w:r>
    </w:p>
    <w:p w:rsidR="00956BDA" w:rsidRDefault="00956BDA" w:rsidP="00956BDA">
      <w:pPr>
        <w:spacing w:after="240"/>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956BDA" w:rsidTr="00956BDA">
        <w:tc>
          <w:tcPr>
            <w:tcW w:w="0" w:type="auto"/>
            <w:shd w:val="clear" w:color="auto" w:fill="FFFFFF"/>
            <w:vAlign w:val="center"/>
            <w:hideMark/>
          </w:tcPr>
          <w:p w:rsidR="00956BDA" w:rsidRDefault="00956BDA">
            <w:pPr>
              <w:pStyle w:val="NormalWeb"/>
              <w:spacing w:before="0" w:beforeAutospacing="0" w:after="0" w:afterAutospacing="0" w:line="285" w:lineRule="atLeast"/>
              <w:jc w:val="right"/>
              <w:rPr>
                <w:rFonts w:ascii="Arial" w:hAnsi="Arial" w:cs="Arial"/>
                <w:color w:val="ADB3B9"/>
                <w:sz w:val="18"/>
                <w:szCs w:val="18"/>
                <w:lang w:eastAsia="en-US"/>
              </w:rPr>
            </w:pPr>
            <w:r>
              <w:rPr>
                <w:rFonts w:ascii="Arial" w:hAnsi="Arial" w:cs="Arial"/>
                <w:color w:val="ADB3B9"/>
                <w:sz w:val="18"/>
                <w:szCs w:val="18"/>
                <w:lang w:eastAsia="en-US"/>
              </w:rPr>
              <w:t xml:space="preserve">No images? </w:t>
            </w:r>
            <w:hyperlink r:id="rId6" w:tgtFrame="_blank" w:history="1">
              <w:r>
                <w:rPr>
                  <w:rStyle w:val="Hyperlink"/>
                  <w:rFonts w:ascii="Arial" w:hAnsi="Arial" w:cs="Arial"/>
                  <w:color w:val="ADB3B9"/>
                  <w:sz w:val="18"/>
                  <w:szCs w:val="18"/>
                  <w:lang w:eastAsia="en-US"/>
                </w:rPr>
                <w:t>Click here</w:t>
              </w:r>
            </w:hyperlink>
          </w:p>
          <w:p w:rsidR="00956BDA" w:rsidRDefault="00956BDA">
            <w:pPr>
              <w:spacing w:line="480" w:lineRule="atLeast"/>
              <w:jc w:val="center"/>
              <w:rPr>
                <w:rFonts w:ascii="Tahoma" w:hAnsi="Tahoma" w:cs="Tahoma"/>
                <w:color w:val="C3CED9"/>
                <w:sz w:val="39"/>
                <w:szCs w:val="39"/>
                <w:lang w:eastAsia="en-US"/>
              </w:rPr>
            </w:pPr>
            <w:r>
              <w:rPr>
                <w:rFonts w:ascii="Tahoma" w:hAnsi="Tahoma" w:cs="Tahoma"/>
                <w:noProof/>
                <w:color w:val="C3CED9"/>
                <w:sz w:val="39"/>
                <w:szCs w:val="39"/>
              </w:rPr>
              <w:drawing>
                <wp:inline distT="0" distB="0" distL="0" distR="0">
                  <wp:extent cx="2857500" cy="883920"/>
                  <wp:effectExtent l="0" t="0" r="0" b="0"/>
                  <wp:docPr id="11" name="Picture 11" descr="The Local Government Boundary Commission for Englan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cal Government Boundary Commission for Eng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883920"/>
                          </a:xfrm>
                          <a:prstGeom prst="rect">
                            <a:avLst/>
                          </a:prstGeom>
                          <a:noFill/>
                          <a:ln>
                            <a:noFill/>
                          </a:ln>
                        </pic:spPr>
                      </pic:pic>
                    </a:graphicData>
                  </a:graphic>
                </wp:inline>
              </w:drawing>
            </w:r>
          </w:p>
          <w:p w:rsidR="00956BDA" w:rsidRDefault="00956BDA">
            <w:pPr>
              <w:shd w:val="clear" w:color="auto" w:fill="002F55"/>
              <w:spacing w:line="300" w:lineRule="atLeast"/>
              <w:rPr>
                <w:rFonts w:ascii="Arial" w:hAnsi="Arial" w:cs="Arial"/>
                <w:color w:val="8E959C"/>
                <w:sz w:val="2"/>
                <w:szCs w:val="2"/>
                <w:lang w:eastAsia="en-US"/>
              </w:rPr>
            </w:pPr>
            <w:r>
              <w:rPr>
                <w:rFonts w:ascii="Arial" w:hAnsi="Arial" w:cs="Arial"/>
                <w:color w:val="8E959C"/>
                <w:sz w:val="2"/>
                <w:szCs w:val="2"/>
                <w:lang w:eastAsia="en-US"/>
              </w:rPr>
              <w:t> </w:t>
            </w:r>
          </w:p>
          <w:p w:rsidR="00956BDA" w:rsidRDefault="00956BDA">
            <w:pPr>
              <w:pStyle w:val="m-5148111575659068231size-18"/>
              <w:shd w:val="clear" w:color="auto" w:fill="002F55"/>
              <w:spacing w:before="0" w:beforeAutospacing="0" w:after="300" w:afterAutospacing="0" w:line="390" w:lineRule="atLeast"/>
              <w:jc w:val="center"/>
              <w:textAlignment w:val="center"/>
              <w:rPr>
                <w:rFonts w:ascii="Arial" w:hAnsi="Arial" w:cs="Arial"/>
                <w:color w:val="8E959C"/>
                <w:sz w:val="26"/>
                <w:szCs w:val="26"/>
                <w:lang w:eastAsia="en-US"/>
              </w:rPr>
            </w:pPr>
            <w:r>
              <w:rPr>
                <w:rStyle w:val="Strong"/>
                <w:rFonts w:ascii="Arial" w:hAnsi="Arial" w:cs="Arial"/>
                <w:color w:val="FFFFFF"/>
                <w:sz w:val="26"/>
                <w:szCs w:val="26"/>
                <w:lang w:eastAsia="en-US"/>
              </w:rPr>
              <w:t>Have your say</w:t>
            </w:r>
          </w:p>
          <w:p w:rsidR="00956BDA" w:rsidRDefault="00956BDA">
            <w:pPr>
              <w:pStyle w:val="Heading1"/>
              <w:shd w:val="clear" w:color="auto" w:fill="002F55"/>
              <w:spacing w:before="0" w:beforeAutospacing="0" w:after="300" w:afterAutospacing="0" w:line="420" w:lineRule="atLeast"/>
              <w:jc w:val="center"/>
              <w:textAlignment w:val="center"/>
              <w:rPr>
                <w:rFonts w:ascii="Arial" w:eastAsiaTheme="minorHAnsi" w:hAnsi="Arial" w:cs="Arial"/>
                <w:b w:val="0"/>
                <w:bCs w:val="0"/>
                <w:color w:val="FFFFFF"/>
                <w:sz w:val="30"/>
                <w:szCs w:val="30"/>
                <w:lang w:eastAsia="en-US"/>
              </w:rPr>
            </w:pPr>
            <w:r>
              <w:rPr>
                <w:rStyle w:val="Strong"/>
                <w:rFonts w:ascii="Arial" w:eastAsiaTheme="minorHAnsi" w:hAnsi="Arial" w:cs="Arial"/>
                <w:b/>
                <w:bCs/>
                <w:color w:val="FFFFFF"/>
                <w:sz w:val="30"/>
                <w:szCs w:val="30"/>
                <w:lang w:eastAsia="en-US"/>
              </w:rPr>
              <w:t>A consultation on council size and electoral boundaries for Buckinghamshire Council has begun</w:t>
            </w:r>
            <w:r>
              <w:rPr>
                <w:rFonts w:ascii="Arial" w:eastAsiaTheme="minorHAnsi" w:hAnsi="Arial" w:cs="Arial"/>
                <w:b w:val="0"/>
                <w:bCs w:val="0"/>
                <w:color w:val="FFFFFF"/>
                <w:sz w:val="30"/>
                <w:szCs w:val="30"/>
                <w:lang w:eastAsia="en-US"/>
              </w:rPr>
              <w:t xml:space="preserve">  </w:t>
            </w:r>
          </w:p>
          <w:p w:rsidR="00956BDA" w:rsidRDefault="00956BDA">
            <w:pPr>
              <w:shd w:val="clear" w:color="auto" w:fill="002F55"/>
              <w:spacing w:line="75" w:lineRule="atLeast"/>
              <w:rPr>
                <w:rFonts w:ascii="Arial" w:hAnsi="Arial" w:cs="Arial"/>
                <w:color w:val="8E959C"/>
                <w:sz w:val="2"/>
                <w:szCs w:val="2"/>
                <w:lang w:eastAsia="en-US"/>
              </w:rPr>
            </w:pPr>
            <w:r>
              <w:rPr>
                <w:rFonts w:ascii="Arial" w:hAnsi="Arial" w:cs="Arial"/>
                <w:color w:val="8E959C"/>
                <w:sz w:val="2"/>
                <w:szCs w:val="2"/>
                <w:lang w:eastAsia="en-US"/>
              </w:rPr>
              <w:t> </w:t>
            </w:r>
          </w:p>
          <w:p w:rsidR="00956BDA" w:rsidRDefault="00956BDA">
            <w:pPr>
              <w:shd w:val="clear" w:color="auto" w:fill="002F55"/>
              <w:spacing w:line="315" w:lineRule="atLeast"/>
              <w:jc w:val="center"/>
              <w:rPr>
                <w:rFonts w:ascii="Arial" w:hAnsi="Arial" w:cs="Arial"/>
                <w:color w:val="8E959C"/>
                <w:sz w:val="21"/>
                <w:szCs w:val="21"/>
                <w:lang w:eastAsia="en-US"/>
              </w:rPr>
            </w:pPr>
            <w:hyperlink r:id="rId9" w:tgtFrame="_blank" w:history="1">
              <w:r>
                <w:rPr>
                  <w:rStyle w:val="Hyperlink"/>
                  <w:rFonts w:ascii="Arial" w:hAnsi="Arial" w:cs="Arial"/>
                  <w:b/>
                  <w:bCs/>
                  <w:sz w:val="21"/>
                  <w:szCs w:val="21"/>
                  <w:shd w:val="clear" w:color="auto" w:fill="8AC43D"/>
                  <w:lang w:eastAsia="en-US"/>
                </w:rPr>
                <w:t>Have your say now via our consultation portal</w:t>
              </w:r>
            </w:hyperlink>
            <w:r>
              <w:rPr>
                <w:rFonts w:ascii="Arial" w:hAnsi="Arial" w:cs="Arial"/>
                <w:color w:val="8E959C"/>
                <w:sz w:val="21"/>
                <w:szCs w:val="21"/>
                <w:lang w:eastAsia="en-US"/>
              </w:rPr>
              <w:t xml:space="preserve"> </w:t>
            </w:r>
          </w:p>
          <w:p w:rsidR="00956BDA" w:rsidRDefault="00956BDA">
            <w:pPr>
              <w:shd w:val="clear" w:color="auto" w:fill="002F55"/>
              <w:spacing w:line="300" w:lineRule="atLeast"/>
              <w:rPr>
                <w:rFonts w:ascii="Arial" w:hAnsi="Arial" w:cs="Arial"/>
                <w:color w:val="8E959C"/>
                <w:sz w:val="2"/>
                <w:szCs w:val="2"/>
                <w:lang w:eastAsia="en-US"/>
              </w:rPr>
            </w:pPr>
            <w:r>
              <w:rPr>
                <w:rFonts w:ascii="Arial" w:hAnsi="Arial" w:cs="Arial"/>
                <w:color w:val="8E959C"/>
                <w:sz w:val="2"/>
                <w:szCs w:val="2"/>
                <w:lang w:eastAsia="en-US"/>
              </w:rPr>
              <w:t> </w:t>
            </w:r>
          </w:p>
          <w:p w:rsidR="00956BDA" w:rsidRDefault="00956BDA">
            <w:pPr>
              <w:spacing w:line="225" w:lineRule="atLeast"/>
              <w:rPr>
                <w:sz w:val="23"/>
                <w:szCs w:val="23"/>
                <w:lang w:eastAsia="en-US"/>
              </w:rPr>
            </w:pPr>
            <w:r>
              <w:rPr>
                <w:sz w:val="23"/>
                <w:szCs w:val="23"/>
                <w:lang w:eastAsia="en-US"/>
              </w:rPr>
              <w:t> </w:t>
            </w:r>
          </w:p>
          <w:p w:rsidR="00956BDA" w:rsidRDefault="00956BDA">
            <w:pPr>
              <w:shd w:val="clear" w:color="auto" w:fill="FFFFFF"/>
              <w:spacing w:line="300" w:lineRule="atLeast"/>
              <w:rPr>
                <w:rFonts w:ascii="Arial" w:hAnsi="Arial" w:cs="Arial"/>
                <w:color w:val="8E959C"/>
                <w:sz w:val="2"/>
                <w:szCs w:val="2"/>
                <w:lang w:eastAsia="en-US"/>
              </w:rPr>
            </w:pPr>
            <w:r>
              <w:rPr>
                <w:rFonts w:ascii="Arial" w:hAnsi="Arial" w:cs="Arial"/>
                <w:color w:val="8E959C"/>
                <w:sz w:val="2"/>
                <w:szCs w:val="2"/>
                <w:lang w:eastAsia="en-US"/>
              </w:rPr>
              <w:t> </w:t>
            </w:r>
          </w:p>
          <w:p w:rsidR="00956BDA" w:rsidRDefault="00956BDA">
            <w:pPr>
              <w:pStyle w:val="NormalWeb"/>
              <w:shd w:val="clear" w:color="auto" w:fill="FFFFFF"/>
              <w:spacing w:before="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Today is the start of a 10-week</w:t>
            </w:r>
            <w:r>
              <w:rPr>
                <w:rStyle w:val="Strong"/>
                <w:rFonts w:ascii="Arial" w:hAnsi="Arial" w:cs="Arial"/>
                <w:color w:val="002F55"/>
                <w:sz w:val="21"/>
                <w:szCs w:val="21"/>
                <w:lang w:eastAsia="en-US"/>
              </w:rPr>
              <w:t xml:space="preserve"> </w:t>
            </w:r>
            <w:r>
              <w:rPr>
                <w:rFonts w:ascii="Arial" w:hAnsi="Arial" w:cs="Arial"/>
                <w:color w:val="002F55"/>
                <w:sz w:val="21"/>
                <w:szCs w:val="21"/>
                <w:lang w:eastAsia="en-US"/>
              </w:rPr>
              <w:t xml:space="preserve">public consultation inviting proposals for the number of councillors that should represent the residents of the newly formed Buckinghamshire </w:t>
            </w:r>
            <w:proofErr w:type="gramStart"/>
            <w:r>
              <w:rPr>
                <w:rFonts w:ascii="Arial" w:hAnsi="Arial" w:cs="Arial"/>
                <w:color w:val="002F55"/>
                <w:sz w:val="21"/>
                <w:szCs w:val="21"/>
                <w:lang w:eastAsia="en-US"/>
              </w:rPr>
              <w:t>Council.</w:t>
            </w:r>
            <w:proofErr w:type="gramEnd"/>
            <w:r>
              <w:rPr>
                <w:rFonts w:ascii="Arial" w:hAnsi="Arial" w:cs="Arial"/>
                <w:color w:val="002F55"/>
                <w:sz w:val="21"/>
                <w:szCs w:val="21"/>
                <w:lang w:eastAsia="en-US"/>
              </w:rPr>
              <w:t> </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Our consultation will close on </w:t>
            </w:r>
            <w:r>
              <w:rPr>
                <w:rStyle w:val="Strong"/>
                <w:rFonts w:ascii="Arial" w:hAnsi="Arial" w:cs="Arial"/>
                <w:color w:val="002F55"/>
                <w:sz w:val="21"/>
                <w:szCs w:val="21"/>
                <w:lang w:eastAsia="en-US"/>
              </w:rPr>
              <w:t>2 November 2021.</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After we have considered all representations made to us during this consultation on council size, we will then be inviting residents, local authorities, and local organisations to submit their ideas on the ward boundaries within the council area. </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We will then hold a further period of consultation on our draft recommendations. Our final recommendations are expected to be published in </w:t>
            </w:r>
            <w:r>
              <w:rPr>
                <w:rStyle w:val="Strong"/>
                <w:rFonts w:ascii="Arial" w:hAnsi="Arial" w:cs="Arial"/>
                <w:color w:val="002F55"/>
                <w:sz w:val="21"/>
                <w:szCs w:val="21"/>
                <w:lang w:eastAsia="en-US"/>
              </w:rPr>
              <w:t>November 2022</w:t>
            </w:r>
            <w:r>
              <w:rPr>
                <w:rFonts w:ascii="Arial" w:hAnsi="Arial" w:cs="Arial"/>
                <w:color w:val="002F55"/>
                <w:sz w:val="21"/>
                <w:szCs w:val="21"/>
                <w:lang w:eastAsia="en-US"/>
              </w:rPr>
              <w:t xml:space="preserve">. </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The new electoral arrangements will come into effect at the local elections in </w:t>
            </w:r>
            <w:r>
              <w:rPr>
                <w:rStyle w:val="Strong"/>
                <w:rFonts w:ascii="Arial" w:hAnsi="Arial" w:cs="Arial"/>
                <w:color w:val="002F55"/>
                <w:sz w:val="21"/>
                <w:szCs w:val="21"/>
                <w:lang w:eastAsia="en-US"/>
              </w:rPr>
              <w:t>May 2025</w:t>
            </w:r>
          </w:p>
          <w:p w:rsidR="00956BDA" w:rsidRDefault="00956BDA">
            <w:pPr>
              <w:pStyle w:val="NormalWeb"/>
              <w:shd w:val="clear" w:color="auto" w:fill="FFFFFF"/>
              <w:spacing w:before="300" w:beforeAutospacing="0" w:after="300" w:afterAutospacing="0" w:line="315" w:lineRule="atLeast"/>
              <w:textAlignment w:val="center"/>
              <w:rPr>
                <w:rFonts w:ascii="Arial" w:hAnsi="Arial" w:cs="Arial"/>
                <w:color w:val="8E959C"/>
                <w:sz w:val="21"/>
                <w:szCs w:val="21"/>
                <w:lang w:eastAsia="en-US"/>
              </w:rPr>
            </w:pPr>
            <w:r>
              <w:rPr>
                <w:rStyle w:val="Strong"/>
                <w:rFonts w:ascii="Arial" w:hAnsi="Arial" w:cs="Arial"/>
                <w:color w:val="002F55"/>
                <w:sz w:val="21"/>
                <w:szCs w:val="21"/>
                <w:lang w:eastAsia="en-US"/>
              </w:rPr>
              <w:t>If you represent a local organisation or community group in Buckinghamshire, please pass this message on to your members or anyone who you think might be interested in the review. You can share the message by email or through social media by using the buttons at the bottom right of the page.</w:t>
            </w:r>
          </w:p>
          <w:p w:rsidR="00956BDA" w:rsidRDefault="00956BDA">
            <w:pPr>
              <w:shd w:val="clear" w:color="auto" w:fill="CCCCCC"/>
              <w:spacing w:line="30" w:lineRule="atLeast"/>
              <w:rPr>
                <w:rFonts w:ascii="Arial" w:hAnsi="Arial" w:cs="Arial"/>
                <w:color w:val="8E959C"/>
                <w:sz w:val="3"/>
                <w:szCs w:val="3"/>
                <w:lang w:eastAsia="en-US"/>
              </w:rPr>
            </w:pPr>
            <w:r>
              <w:rPr>
                <w:rFonts w:ascii="Arial" w:hAnsi="Arial" w:cs="Arial"/>
                <w:color w:val="8E959C"/>
                <w:sz w:val="3"/>
                <w:szCs w:val="3"/>
                <w:lang w:eastAsia="en-US"/>
              </w:rPr>
              <w:t> </w:t>
            </w:r>
          </w:p>
          <w:p w:rsidR="00956BDA" w:rsidRDefault="00956BDA">
            <w:pPr>
              <w:pStyle w:val="Heading3"/>
              <w:shd w:val="clear" w:color="auto" w:fill="FFFFFF"/>
              <w:spacing w:before="0" w:beforeAutospacing="0" w:after="0" w:afterAutospacing="0" w:line="390" w:lineRule="atLeast"/>
              <w:textAlignment w:val="center"/>
              <w:rPr>
                <w:rFonts w:ascii="Arial" w:eastAsiaTheme="minorHAnsi" w:hAnsi="Arial" w:cs="Arial"/>
                <w:b w:val="0"/>
                <w:bCs w:val="0"/>
                <w:color w:val="281557"/>
                <w:lang w:eastAsia="en-US"/>
              </w:rPr>
            </w:pPr>
            <w:r>
              <w:rPr>
                <w:rStyle w:val="Strong"/>
                <w:rFonts w:ascii="Arial" w:eastAsiaTheme="minorHAnsi" w:hAnsi="Arial" w:cs="Arial"/>
                <w:b/>
                <w:bCs/>
                <w:color w:val="8AC43D"/>
                <w:lang w:eastAsia="en-US"/>
              </w:rPr>
              <w:t>What is an electoral review?</w:t>
            </w:r>
          </w:p>
          <w:p w:rsidR="00956BDA" w:rsidRDefault="00956BDA">
            <w:pPr>
              <w:pStyle w:val="NormalWeb"/>
              <w:shd w:val="clear" w:color="auto" w:fill="FFFFFF"/>
              <w:spacing w:before="18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Our electoral review will recommend new electoral arrangements for Buckinghamshire Council</w:t>
            </w:r>
            <w:r>
              <w:rPr>
                <w:rFonts w:ascii="Arial" w:hAnsi="Arial" w:cs="Arial"/>
                <w:color w:val="8E959C"/>
                <w:sz w:val="21"/>
                <w:szCs w:val="21"/>
                <w:lang w:eastAsia="en-US"/>
              </w:rPr>
              <w:t xml:space="preserve">. </w:t>
            </w:r>
            <w:r>
              <w:rPr>
                <w:rFonts w:ascii="Arial" w:hAnsi="Arial" w:cs="Arial"/>
                <w:color w:val="002F55"/>
                <w:sz w:val="21"/>
                <w:szCs w:val="21"/>
                <w:lang w:eastAsia="en-US"/>
              </w:rPr>
              <w:t>We will propose:</w:t>
            </w:r>
          </w:p>
          <w:p w:rsidR="00956BDA" w:rsidRDefault="00956BDA" w:rsidP="00DF5CB4">
            <w:pPr>
              <w:numPr>
                <w:ilvl w:val="0"/>
                <w:numId w:val="1"/>
              </w:numPr>
              <w:shd w:val="clear" w:color="auto" w:fill="FFFFFF"/>
              <w:spacing w:before="300" w:line="315" w:lineRule="atLeast"/>
              <w:ind w:left="360"/>
              <w:textAlignment w:val="center"/>
              <w:rPr>
                <w:rFonts w:ascii="Arial" w:hAnsi="Arial" w:cs="Arial"/>
                <w:color w:val="8E959C"/>
                <w:sz w:val="21"/>
                <w:szCs w:val="21"/>
                <w:lang w:eastAsia="en-US"/>
              </w:rPr>
            </w:pPr>
            <w:r>
              <w:rPr>
                <w:rFonts w:ascii="Arial" w:hAnsi="Arial" w:cs="Arial"/>
                <w:color w:val="002F55"/>
                <w:sz w:val="21"/>
                <w:szCs w:val="21"/>
                <w:lang w:eastAsia="en-US"/>
              </w:rPr>
              <w:lastRenderedPageBreak/>
              <w:t>the total number of councillors elected to the council in the future;</w:t>
            </w:r>
          </w:p>
          <w:p w:rsidR="00956BDA" w:rsidRDefault="00956BDA" w:rsidP="00DF5CB4">
            <w:pPr>
              <w:numPr>
                <w:ilvl w:val="0"/>
                <w:numId w:val="1"/>
              </w:numPr>
              <w:shd w:val="clear" w:color="auto" w:fill="FFFFFF"/>
              <w:spacing w:line="315" w:lineRule="atLeast"/>
              <w:ind w:left="360"/>
              <w:textAlignment w:val="center"/>
              <w:rPr>
                <w:rFonts w:ascii="Arial" w:hAnsi="Arial" w:cs="Arial"/>
                <w:color w:val="8E959C"/>
                <w:sz w:val="21"/>
                <w:szCs w:val="21"/>
                <w:lang w:eastAsia="en-US"/>
              </w:rPr>
            </w:pPr>
            <w:r>
              <w:rPr>
                <w:rFonts w:ascii="Arial" w:hAnsi="Arial" w:cs="Arial"/>
                <w:color w:val="002F55"/>
                <w:sz w:val="21"/>
                <w:szCs w:val="21"/>
                <w:lang w:eastAsia="en-US"/>
              </w:rPr>
              <w:t>the number of wards;</w:t>
            </w:r>
          </w:p>
          <w:p w:rsidR="00956BDA" w:rsidRDefault="00956BDA" w:rsidP="00DF5CB4">
            <w:pPr>
              <w:numPr>
                <w:ilvl w:val="0"/>
                <w:numId w:val="1"/>
              </w:numPr>
              <w:shd w:val="clear" w:color="auto" w:fill="FFFFFF"/>
              <w:spacing w:line="315" w:lineRule="atLeast"/>
              <w:ind w:left="360"/>
              <w:textAlignment w:val="center"/>
              <w:rPr>
                <w:rFonts w:ascii="Arial" w:hAnsi="Arial" w:cs="Arial"/>
                <w:color w:val="8E959C"/>
                <w:sz w:val="21"/>
                <w:szCs w:val="21"/>
                <w:lang w:eastAsia="en-US"/>
              </w:rPr>
            </w:pPr>
            <w:r>
              <w:rPr>
                <w:rFonts w:ascii="Arial" w:hAnsi="Arial" w:cs="Arial"/>
                <w:color w:val="002F55"/>
                <w:sz w:val="21"/>
                <w:szCs w:val="21"/>
                <w:lang w:eastAsia="en-US"/>
              </w:rPr>
              <w:t>the number of councillors representing each ward;</w:t>
            </w:r>
          </w:p>
          <w:p w:rsidR="00956BDA" w:rsidRDefault="00956BDA" w:rsidP="00DF5CB4">
            <w:pPr>
              <w:numPr>
                <w:ilvl w:val="0"/>
                <w:numId w:val="1"/>
              </w:numPr>
              <w:shd w:val="clear" w:color="auto" w:fill="FFFFFF"/>
              <w:spacing w:line="315" w:lineRule="atLeast"/>
              <w:ind w:left="360"/>
              <w:textAlignment w:val="center"/>
              <w:rPr>
                <w:rFonts w:ascii="Arial" w:hAnsi="Arial" w:cs="Arial"/>
                <w:color w:val="8E959C"/>
                <w:sz w:val="21"/>
                <w:szCs w:val="21"/>
                <w:lang w:eastAsia="en-US"/>
              </w:rPr>
            </w:pPr>
            <w:r>
              <w:rPr>
                <w:rFonts w:ascii="Arial" w:hAnsi="Arial" w:cs="Arial"/>
                <w:color w:val="002F55"/>
                <w:sz w:val="21"/>
                <w:szCs w:val="21"/>
                <w:lang w:eastAsia="en-US"/>
              </w:rPr>
              <w:t>ward boundaries; and</w:t>
            </w:r>
          </w:p>
          <w:p w:rsidR="00956BDA" w:rsidRDefault="00956BDA" w:rsidP="00DF5CB4">
            <w:pPr>
              <w:numPr>
                <w:ilvl w:val="0"/>
                <w:numId w:val="1"/>
              </w:numPr>
              <w:shd w:val="clear" w:color="auto" w:fill="FFFFFF"/>
              <w:spacing w:line="315" w:lineRule="atLeast"/>
              <w:ind w:left="360"/>
              <w:textAlignment w:val="center"/>
              <w:rPr>
                <w:rFonts w:ascii="Arial" w:hAnsi="Arial" w:cs="Arial"/>
                <w:color w:val="8E959C"/>
                <w:sz w:val="21"/>
                <w:szCs w:val="21"/>
                <w:lang w:eastAsia="en-US"/>
              </w:rPr>
            </w:pPr>
            <w:proofErr w:type="gramStart"/>
            <w:r>
              <w:rPr>
                <w:rFonts w:ascii="Arial" w:hAnsi="Arial" w:cs="Arial"/>
                <w:color w:val="002F55"/>
                <w:sz w:val="21"/>
                <w:szCs w:val="21"/>
                <w:lang w:eastAsia="en-US"/>
              </w:rPr>
              <w:t>the</w:t>
            </w:r>
            <w:proofErr w:type="gramEnd"/>
            <w:r>
              <w:rPr>
                <w:rFonts w:ascii="Arial" w:hAnsi="Arial" w:cs="Arial"/>
                <w:color w:val="002F55"/>
                <w:sz w:val="21"/>
                <w:szCs w:val="21"/>
                <w:lang w:eastAsia="en-US"/>
              </w:rPr>
              <w:t xml:space="preserve"> names of wards.</w:t>
            </w:r>
          </w:p>
          <w:p w:rsidR="00956BDA" w:rsidRDefault="00956BDA">
            <w:pPr>
              <w:shd w:val="clear" w:color="auto" w:fill="CCCCCC"/>
              <w:spacing w:line="30" w:lineRule="atLeast"/>
              <w:rPr>
                <w:rFonts w:ascii="Arial" w:hAnsi="Arial" w:cs="Arial"/>
                <w:color w:val="8E959C"/>
                <w:sz w:val="3"/>
                <w:szCs w:val="3"/>
                <w:lang w:eastAsia="en-US"/>
              </w:rPr>
            </w:pPr>
            <w:r>
              <w:rPr>
                <w:rFonts w:ascii="Arial" w:hAnsi="Arial" w:cs="Arial"/>
                <w:color w:val="8E959C"/>
                <w:sz w:val="3"/>
                <w:szCs w:val="3"/>
                <w:lang w:eastAsia="en-US"/>
              </w:rPr>
              <w:t> </w:t>
            </w:r>
          </w:p>
          <w:p w:rsidR="00956BDA" w:rsidRDefault="00956BDA">
            <w:pPr>
              <w:pStyle w:val="m-5148111575659068231size-22"/>
              <w:shd w:val="clear" w:color="auto" w:fill="FFFFFF"/>
              <w:spacing w:before="0" w:beforeAutospacing="0" w:after="0" w:afterAutospacing="0" w:line="390" w:lineRule="atLeast"/>
              <w:textAlignment w:val="center"/>
              <w:rPr>
                <w:rFonts w:ascii="Arial" w:hAnsi="Arial" w:cs="Arial"/>
                <w:color w:val="8E959C"/>
                <w:sz w:val="27"/>
                <w:szCs w:val="27"/>
                <w:lang w:eastAsia="en-US"/>
              </w:rPr>
            </w:pPr>
            <w:r>
              <w:rPr>
                <w:rStyle w:val="Strong"/>
                <w:rFonts w:ascii="Arial" w:hAnsi="Arial" w:cs="Arial"/>
                <w:color w:val="8AC43D"/>
                <w:sz w:val="27"/>
                <w:szCs w:val="27"/>
                <w:lang w:eastAsia="en-US"/>
              </w:rPr>
              <w:t>How to get involved</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We will treat all submissions equally, and judge each case on its merits and against the legal criteria. </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If you wish to put forward a view, we would also urge you to ensure that evidence supports your submission. Examples of the kind of evidence that would help support your submission is available on the </w:t>
            </w:r>
            <w:hyperlink r:id="rId10" w:tgtFrame="_blank" w:history="1">
              <w:r>
                <w:rPr>
                  <w:rStyle w:val="Hyperlink"/>
                  <w:rFonts w:ascii="Arial" w:hAnsi="Arial" w:cs="Arial"/>
                  <w:color w:val="8AC43D"/>
                  <w:sz w:val="21"/>
                  <w:szCs w:val="21"/>
                  <w:lang w:eastAsia="en-US"/>
                </w:rPr>
                <w:t>consultation document</w:t>
              </w:r>
            </w:hyperlink>
            <w:r>
              <w:rPr>
                <w:rFonts w:ascii="Arial" w:hAnsi="Arial" w:cs="Arial"/>
                <w:color w:val="002F55"/>
                <w:sz w:val="21"/>
                <w:szCs w:val="21"/>
                <w:lang w:eastAsia="en-US"/>
              </w:rPr>
              <w:t> we have produced.</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There is more advice on </w:t>
            </w:r>
            <w:hyperlink r:id="rId11" w:tgtFrame="_blank" w:history="1">
              <w:r>
                <w:rPr>
                  <w:rStyle w:val="Hyperlink"/>
                  <w:rFonts w:ascii="Arial" w:hAnsi="Arial" w:cs="Arial"/>
                  <w:color w:val="8AC43D"/>
                  <w:sz w:val="21"/>
                  <w:szCs w:val="21"/>
                  <w:lang w:eastAsia="en-US"/>
                </w:rPr>
                <w:t>our website</w:t>
              </w:r>
            </w:hyperlink>
            <w:r>
              <w:rPr>
                <w:rFonts w:ascii="Arial" w:hAnsi="Arial" w:cs="Arial"/>
                <w:color w:val="002F55"/>
                <w:sz w:val="21"/>
                <w:szCs w:val="21"/>
                <w:lang w:eastAsia="en-US"/>
              </w:rPr>
              <w:t xml:space="preserve"> about how you can get involved in the consultation. </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Our website features </w:t>
            </w:r>
            <w:hyperlink r:id="rId12" w:tgtFrame="_blank" w:history="1">
              <w:r>
                <w:rPr>
                  <w:rStyle w:val="Hyperlink"/>
                  <w:rFonts w:ascii="Arial" w:hAnsi="Arial" w:cs="Arial"/>
                  <w:color w:val="8AC43D"/>
                  <w:sz w:val="21"/>
                  <w:szCs w:val="21"/>
                  <w:lang w:eastAsia="en-US"/>
                </w:rPr>
                <w:t>technical guidance</w:t>
              </w:r>
            </w:hyperlink>
            <w:r>
              <w:rPr>
                <w:rFonts w:ascii="Arial" w:hAnsi="Arial" w:cs="Arial"/>
                <w:color w:val="002F55"/>
                <w:sz w:val="21"/>
                <w:szCs w:val="21"/>
                <w:lang w:eastAsia="en-US"/>
              </w:rPr>
              <w:t xml:space="preserve"> that explains the process and our policies, as well as guidance on how to take part in each part of the process. </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We have also set up a webpage dedicated to the review of Buckinghamshire, where you can find all the relevant information.</w:t>
            </w:r>
          </w:p>
          <w:p w:rsidR="00956BDA" w:rsidRDefault="00956BDA">
            <w:pPr>
              <w:pStyle w:val="NormalWeb"/>
              <w:shd w:val="clear" w:color="auto" w:fill="FFFFFF"/>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002F55"/>
                <w:sz w:val="21"/>
                <w:szCs w:val="21"/>
                <w:lang w:eastAsia="en-US"/>
              </w:rPr>
              <w:t xml:space="preserve">Out </w:t>
            </w:r>
            <w:hyperlink r:id="rId13" w:tgtFrame="_blank" w:history="1">
              <w:r>
                <w:rPr>
                  <w:rStyle w:val="Hyperlink"/>
                  <w:rFonts w:ascii="Arial" w:hAnsi="Arial" w:cs="Arial"/>
                  <w:color w:val="8AC43D"/>
                  <w:sz w:val="21"/>
                  <w:szCs w:val="21"/>
                  <w:lang w:eastAsia="en-US"/>
                </w:rPr>
                <w:t>consultation portal</w:t>
              </w:r>
            </w:hyperlink>
            <w:r>
              <w:rPr>
                <w:rFonts w:ascii="Arial" w:hAnsi="Arial" w:cs="Arial"/>
                <w:color w:val="002F55"/>
                <w:sz w:val="21"/>
                <w:szCs w:val="21"/>
                <w:lang w:eastAsia="en-US"/>
              </w:rPr>
              <w:t xml:space="preserve"> </w:t>
            </w:r>
            <w:proofErr w:type="spellStart"/>
            <w:r>
              <w:rPr>
                <w:rFonts w:ascii="Arial" w:hAnsi="Arial" w:cs="Arial"/>
                <w:color w:val="002F55"/>
                <w:sz w:val="21"/>
                <w:szCs w:val="21"/>
                <w:lang w:eastAsia="en-US"/>
              </w:rPr>
              <w:t>portal</w:t>
            </w:r>
            <w:proofErr w:type="spellEnd"/>
            <w:r>
              <w:rPr>
                <w:rFonts w:ascii="Arial" w:hAnsi="Arial" w:cs="Arial"/>
                <w:color w:val="002F55"/>
                <w:sz w:val="21"/>
                <w:szCs w:val="21"/>
                <w:lang w:eastAsia="en-US"/>
              </w:rPr>
              <w:t xml:space="preserve"> allows you to comment and upload documents directly to the site. </w:t>
            </w:r>
          </w:p>
          <w:p w:rsidR="00956BDA" w:rsidRDefault="00956BDA">
            <w:pPr>
              <w:spacing w:line="300" w:lineRule="atLeast"/>
              <w:rPr>
                <w:sz w:val="30"/>
                <w:szCs w:val="30"/>
                <w:lang w:eastAsia="en-US"/>
              </w:rPr>
            </w:pPr>
            <w:r>
              <w:rPr>
                <w:sz w:val="30"/>
                <w:szCs w:val="30"/>
                <w:lang w:eastAsia="en-US"/>
              </w:rPr>
              <w:t> </w:t>
            </w:r>
          </w:p>
          <w:p w:rsidR="00956BDA" w:rsidRDefault="00956BDA">
            <w:pPr>
              <w:shd w:val="clear" w:color="auto" w:fill="002F55"/>
              <w:spacing w:line="300" w:lineRule="atLeast"/>
              <w:rPr>
                <w:rFonts w:ascii="Arial" w:hAnsi="Arial" w:cs="Arial"/>
                <w:color w:val="8E959C"/>
                <w:sz w:val="2"/>
                <w:szCs w:val="2"/>
                <w:lang w:eastAsia="en-US"/>
              </w:rPr>
            </w:pPr>
            <w:r>
              <w:rPr>
                <w:rFonts w:ascii="Arial" w:hAnsi="Arial" w:cs="Arial"/>
                <w:color w:val="8E959C"/>
                <w:sz w:val="2"/>
                <w:szCs w:val="2"/>
                <w:lang w:eastAsia="en-US"/>
              </w:rPr>
              <w:t> </w:t>
            </w:r>
          </w:p>
          <w:p w:rsidR="00956BDA" w:rsidRDefault="00956BDA">
            <w:pPr>
              <w:pStyle w:val="m-5148111575659068231size-24"/>
              <w:shd w:val="clear" w:color="auto" w:fill="002F55"/>
              <w:spacing w:before="0" w:beforeAutospacing="0" w:after="0" w:afterAutospacing="0" w:line="420" w:lineRule="atLeast"/>
              <w:jc w:val="center"/>
              <w:textAlignment w:val="center"/>
              <w:rPr>
                <w:rFonts w:ascii="Arial" w:hAnsi="Arial" w:cs="Arial"/>
                <w:color w:val="8E959C"/>
                <w:sz w:val="30"/>
                <w:szCs w:val="30"/>
                <w:lang w:eastAsia="en-US"/>
              </w:rPr>
            </w:pPr>
            <w:r>
              <w:rPr>
                <w:rStyle w:val="Strong"/>
                <w:rFonts w:ascii="Arial" w:hAnsi="Arial" w:cs="Arial"/>
                <w:color w:val="8AC43D"/>
                <w:sz w:val="30"/>
                <w:szCs w:val="30"/>
                <w:lang w:eastAsia="en-US"/>
              </w:rPr>
              <w:t>Get in touch</w:t>
            </w:r>
          </w:p>
          <w:p w:rsidR="00956BDA" w:rsidRDefault="00956BDA">
            <w:pPr>
              <w:pStyle w:val="m-5148111575659068231size-14"/>
              <w:shd w:val="clear" w:color="auto" w:fill="002F55"/>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FFFFFF"/>
                <w:sz w:val="21"/>
                <w:szCs w:val="21"/>
                <w:lang w:eastAsia="en-US"/>
              </w:rPr>
              <w:t>We welcome comments on council size arrangements by 2 November 2021. Representations should be made:</w:t>
            </w:r>
          </w:p>
          <w:p w:rsidR="00956BDA" w:rsidRDefault="00956BDA">
            <w:pPr>
              <w:pStyle w:val="m-5148111575659068231size-14"/>
              <w:shd w:val="clear" w:color="auto" w:fill="002F55"/>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FFFFFF"/>
                <w:sz w:val="21"/>
                <w:szCs w:val="21"/>
                <w:lang w:eastAsia="en-US"/>
              </w:rPr>
              <w:t xml:space="preserve">- Through our </w:t>
            </w:r>
            <w:hyperlink r:id="rId14" w:tgtFrame="_blank" w:history="1">
              <w:r>
                <w:rPr>
                  <w:rStyle w:val="Hyperlink"/>
                  <w:rFonts w:ascii="Arial" w:hAnsi="Arial" w:cs="Arial"/>
                  <w:color w:val="8AC43D"/>
                  <w:sz w:val="21"/>
                  <w:szCs w:val="21"/>
                  <w:lang w:eastAsia="en-US"/>
                </w:rPr>
                <w:t>interactive consultation portal</w:t>
              </w:r>
            </w:hyperlink>
            <w:r>
              <w:rPr>
                <w:rFonts w:ascii="Arial" w:hAnsi="Arial" w:cs="Arial"/>
                <w:color w:val="FFFFFF"/>
                <w:sz w:val="21"/>
                <w:szCs w:val="21"/>
                <w:lang w:eastAsia="en-US"/>
              </w:rPr>
              <w:t>, where you can explore the maps of the recommendations and make comments;</w:t>
            </w:r>
          </w:p>
          <w:p w:rsidR="00956BDA" w:rsidRDefault="00956BDA">
            <w:pPr>
              <w:pStyle w:val="m-5148111575659068231size-14"/>
              <w:shd w:val="clear" w:color="auto" w:fill="002F55"/>
              <w:spacing w:before="300" w:beforeAutospacing="0" w:after="0" w:afterAutospacing="0" w:line="315" w:lineRule="atLeast"/>
              <w:textAlignment w:val="center"/>
              <w:rPr>
                <w:rFonts w:ascii="Arial" w:hAnsi="Arial" w:cs="Arial"/>
                <w:color w:val="8E959C"/>
                <w:sz w:val="21"/>
                <w:szCs w:val="21"/>
                <w:lang w:eastAsia="en-US"/>
              </w:rPr>
            </w:pPr>
            <w:r>
              <w:rPr>
                <w:rFonts w:ascii="Arial" w:hAnsi="Arial" w:cs="Arial"/>
                <w:color w:val="FFFFFF"/>
                <w:sz w:val="21"/>
                <w:szCs w:val="21"/>
                <w:lang w:eastAsia="en-US"/>
              </w:rPr>
              <w:t>- By email to </w:t>
            </w:r>
            <w:hyperlink r:id="rId15" w:tgtFrame="_blank" w:history="1">
              <w:r>
                <w:rPr>
                  <w:rStyle w:val="Hyperlink"/>
                  <w:rFonts w:ascii="Arial" w:hAnsi="Arial" w:cs="Arial"/>
                  <w:color w:val="8AC43D"/>
                  <w:sz w:val="21"/>
                  <w:szCs w:val="21"/>
                  <w:lang w:eastAsia="en-US"/>
                </w:rPr>
                <w:t>reviews@lgbce.org.uk;</w:t>
              </w:r>
            </w:hyperlink>
          </w:p>
          <w:p w:rsidR="00956BDA" w:rsidRDefault="00956BDA">
            <w:pPr>
              <w:pStyle w:val="m-5148111575659068231size-14"/>
              <w:shd w:val="clear" w:color="auto" w:fill="002F55"/>
              <w:spacing w:before="300" w:beforeAutospacing="0" w:after="300" w:afterAutospacing="0" w:line="315" w:lineRule="atLeast"/>
              <w:textAlignment w:val="center"/>
              <w:rPr>
                <w:rFonts w:ascii="Arial" w:hAnsi="Arial" w:cs="Arial"/>
                <w:color w:val="8E959C"/>
                <w:sz w:val="21"/>
                <w:szCs w:val="21"/>
                <w:lang w:eastAsia="en-US"/>
              </w:rPr>
            </w:pPr>
            <w:r>
              <w:rPr>
                <w:rStyle w:val="Strong"/>
                <w:rFonts w:ascii="Arial" w:hAnsi="Arial" w:cs="Arial"/>
                <w:color w:val="FFFFFF"/>
                <w:sz w:val="21"/>
                <w:szCs w:val="21"/>
                <w:lang w:eastAsia="en-US"/>
              </w:rPr>
              <w:t xml:space="preserve">- </w:t>
            </w:r>
            <w:r>
              <w:rPr>
                <w:rFonts w:ascii="Arial" w:hAnsi="Arial" w:cs="Arial"/>
                <w:color w:val="FFFFFF"/>
                <w:sz w:val="21"/>
                <w:szCs w:val="21"/>
                <w:lang w:eastAsia="en-US"/>
              </w:rPr>
              <w:t>Or in writing to Review Officer (Buckinghamshire), Local Government Boundary Commission for England, PO BOX 133, Blyth, NE24 9FE</w:t>
            </w:r>
          </w:p>
          <w:p w:rsidR="00956BDA" w:rsidRDefault="00956BDA">
            <w:pPr>
              <w:shd w:val="clear" w:color="auto" w:fill="002F55"/>
              <w:spacing w:line="300" w:lineRule="atLeast"/>
              <w:rPr>
                <w:rFonts w:ascii="Arial" w:hAnsi="Arial" w:cs="Arial"/>
                <w:color w:val="8E959C"/>
                <w:sz w:val="2"/>
                <w:szCs w:val="2"/>
                <w:lang w:eastAsia="en-US"/>
              </w:rPr>
            </w:pPr>
            <w:r>
              <w:rPr>
                <w:rFonts w:ascii="Arial" w:hAnsi="Arial" w:cs="Arial"/>
                <w:color w:val="8E959C"/>
                <w:sz w:val="2"/>
                <w:szCs w:val="2"/>
                <w:lang w:eastAsia="en-US"/>
              </w:rPr>
              <w:t> </w:t>
            </w:r>
          </w:p>
          <w:p w:rsidR="00956BDA" w:rsidRPr="00956BDA" w:rsidRDefault="00956BDA" w:rsidP="00956BDA">
            <w:pPr>
              <w:spacing w:line="300" w:lineRule="atLeast"/>
              <w:rPr>
                <w:sz w:val="30"/>
                <w:szCs w:val="30"/>
                <w:lang w:eastAsia="en-US"/>
              </w:rPr>
            </w:pPr>
            <w:r>
              <w:rPr>
                <w:sz w:val="30"/>
                <w:szCs w:val="30"/>
                <w:lang w:eastAsia="en-US"/>
              </w:rPr>
              <w:t> </w:t>
            </w:r>
            <w:bookmarkStart w:id="0" w:name="_GoBack"/>
            <w:bookmarkEnd w:id="0"/>
          </w:p>
        </w:tc>
      </w:tr>
    </w:tbl>
    <w:p w:rsidR="009D626A" w:rsidRDefault="009D626A"/>
    <w:sectPr w:rsidR="009D6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000A3"/>
    <w:multiLevelType w:val="multilevel"/>
    <w:tmpl w:val="34F86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DA"/>
    <w:rsid w:val="00435170"/>
    <w:rsid w:val="00956BDA"/>
    <w:rsid w:val="009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56995-DD16-4E9B-B68C-61EBF93C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BDA"/>
    <w:pPr>
      <w:spacing w:after="0" w:line="240" w:lineRule="auto"/>
    </w:pPr>
    <w:rPr>
      <w:rFonts w:ascii="Times New Roman" w:hAnsi="Times New Roman" w:cs="Times New Roman"/>
      <w:lang w:eastAsia="en-GB"/>
    </w:rPr>
  </w:style>
  <w:style w:type="paragraph" w:styleId="Heading1">
    <w:name w:val="heading 1"/>
    <w:basedOn w:val="Normal"/>
    <w:link w:val="Heading1Char"/>
    <w:uiPriority w:val="9"/>
    <w:qFormat/>
    <w:rsid w:val="00956BDA"/>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semiHidden/>
    <w:unhideWhenUsed/>
    <w:qFormat/>
    <w:rsid w:val="00956BD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D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956BD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56BDA"/>
    <w:rPr>
      <w:color w:val="0000FF"/>
      <w:u w:val="single"/>
    </w:rPr>
  </w:style>
  <w:style w:type="paragraph" w:styleId="NormalWeb">
    <w:name w:val="Normal (Web)"/>
    <w:basedOn w:val="Normal"/>
    <w:uiPriority w:val="99"/>
    <w:semiHidden/>
    <w:unhideWhenUsed/>
    <w:rsid w:val="00956BDA"/>
    <w:pPr>
      <w:spacing w:before="100" w:beforeAutospacing="1" w:after="100" w:afterAutospacing="1"/>
    </w:pPr>
  </w:style>
  <w:style w:type="paragraph" w:customStyle="1" w:styleId="m-5148111575659068231size-18">
    <w:name w:val="m_-5148111575659068231size-18"/>
    <w:basedOn w:val="Normal"/>
    <w:uiPriority w:val="99"/>
    <w:semiHidden/>
    <w:rsid w:val="00956BDA"/>
    <w:pPr>
      <w:spacing w:before="100" w:beforeAutospacing="1" w:after="100" w:afterAutospacing="1"/>
    </w:pPr>
  </w:style>
  <w:style w:type="paragraph" w:customStyle="1" w:styleId="m-5148111575659068231size-22">
    <w:name w:val="m_-5148111575659068231size-22"/>
    <w:basedOn w:val="Normal"/>
    <w:uiPriority w:val="99"/>
    <w:semiHidden/>
    <w:rsid w:val="00956BDA"/>
    <w:pPr>
      <w:spacing w:before="100" w:beforeAutospacing="1" w:after="100" w:afterAutospacing="1"/>
    </w:pPr>
  </w:style>
  <w:style w:type="paragraph" w:customStyle="1" w:styleId="m-5148111575659068231size-24">
    <w:name w:val="m_-5148111575659068231size-24"/>
    <w:basedOn w:val="Normal"/>
    <w:uiPriority w:val="99"/>
    <w:semiHidden/>
    <w:rsid w:val="00956BDA"/>
    <w:pPr>
      <w:spacing w:before="100" w:beforeAutospacing="1" w:after="100" w:afterAutospacing="1"/>
    </w:pPr>
  </w:style>
  <w:style w:type="paragraph" w:customStyle="1" w:styleId="m-5148111575659068231size-14">
    <w:name w:val="m_-5148111575659068231size-14"/>
    <w:basedOn w:val="Normal"/>
    <w:uiPriority w:val="99"/>
    <w:semiHidden/>
    <w:rsid w:val="00956BDA"/>
    <w:pPr>
      <w:spacing w:before="100" w:beforeAutospacing="1" w:after="100" w:afterAutospacing="1"/>
    </w:pPr>
  </w:style>
  <w:style w:type="character" w:styleId="Strong">
    <w:name w:val="Strong"/>
    <w:basedOn w:val="DefaultParagraphFont"/>
    <w:uiPriority w:val="22"/>
    <w:qFormat/>
    <w:rsid w:val="00956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calgovernmentboundarycommissionforengland.cmail20.com/t/j-l-fkikkik-ikddlliyv-d/" TargetMode="External"/><Relationship Id="rId3" Type="http://schemas.openxmlformats.org/officeDocument/2006/relationships/settings" Target="settings.xml"/><Relationship Id="rId7" Type="http://schemas.openxmlformats.org/officeDocument/2006/relationships/hyperlink" Target="https://localgovernmentboundarycommissionforengland.cmail20.com/t/j-l-fkikkik-ikddlliyv-r/" TargetMode="External"/><Relationship Id="rId12" Type="http://schemas.openxmlformats.org/officeDocument/2006/relationships/hyperlink" Target="https://localgovernmentboundarycommissionforengland.cmail20.com/t/j-l-fkikkik-ikddlliyv-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calgovernmentboundarycommissionforengland.cmail20.com/t/j-e-fkikkik-ikddlliyv-x/" TargetMode="External"/><Relationship Id="rId11" Type="http://schemas.openxmlformats.org/officeDocument/2006/relationships/hyperlink" Target="https://localgovernmentboundarycommissionforengland.cmail20.com/t/j-l-fkikkik-ikddlliyv-t/" TargetMode="External"/><Relationship Id="rId5" Type="http://schemas.openxmlformats.org/officeDocument/2006/relationships/hyperlink" Target="mailto:reviews@lgbce.org.uk" TargetMode="External"/><Relationship Id="rId15" Type="http://schemas.openxmlformats.org/officeDocument/2006/relationships/hyperlink" Target="mailto:reviews@lgbce.org.uk" TargetMode="External"/><Relationship Id="rId10" Type="http://schemas.openxmlformats.org/officeDocument/2006/relationships/hyperlink" Target="https://localgovernmentboundarycommissionforengland.cmail20.com/t/j-l-fkikkik-ikddlliyv-j/" TargetMode="External"/><Relationship Id="rId4" Type="http://schemas.openxmlformats.org/officeDocument/2006/relationships/webSettings" Target="webSettings.xml"/><Relationship Id="rId9" Type="http://schemas.openxmlformats.org/officeDocument/2006/relationships/hyperlink" Target="https://localgovernmentboundarycommissionforengland.cmail20.com/t/j-l-fkikkik-ikddlliyv-y/" TargetMode="External"/><Relationship Id="rId14" Type="http://schemas.openxmlformats.org/officeDocument/2006/relationships/hyperlink" Target="https://localgovernmentboundarycommissionforengland.cmail20.com/t/j-l-fkikkik-ikddlliyv-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3293</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The Local Government Boundary Commission for England &lt;reviews@lgbce.org.uk</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cp:revision>
  <dcterms:created xsi:type="dcterms:W3CDTF">2021-09-08T15:27:00Z</dcterms:created>
  <dcterms:modified xsi:type="dcterms:W3CDTF">2021-09-08T15:28:00Z</dcterms:modified>
</cp:coreProperties>
</file>